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A0" w:rsidRPr="002A21FC" w:rsidRDefault="006C07A0" w:rsidP="002A21FC">
      <w:pPr>
        <w:spacing w:after="0"/>
        <w:rPr>
          <w:rFonts w:ascii="Arial" w:hAnsi="Arial" w:cs="Arial"/>
          <w:b/>
          <w:color w:val="000000"/>
          <w:sz w:val="18"/>
          <w:szCs w:val="18"/>
        </w:rPr>
      </w:pPr>
      <w:r w:rsidRPr="002A21FC">
        <w:rPr>
          <w:rFonts w:ascii="Arial" w:hAnsi="Arial" w:cs="Arial"/>
          <w:b/>
          <w:color w:val="000000"/>
          <w:sz w:val="18"/>
          <w:szCs w:val="18"/>
        </w:rPr>
        <w:t>Jacquelyn Johnson, Chair</w:t>
      </w:r>
    </w:p>
    <w:p w:rsidR="006C07A0" w:rsidRDefault="002A21FC" w:rsidP="002A21FC">
      <w:pPr>
        <w:spacing w:after="0"/>
        <w:rPr>
          <w:rFonts w:ascii="Arial" w:hAnsi="Arial" w:cs="Arial"/>
          <w:b/>
          <w:color w:val="000000"/>
          <w:sz w:val="18"/>
          <w:szCs w:val="18"/>
        </w:rPr>
      </w:pPr>
      <w:r>
        <w:rPr>
          <w:rFonts w:ascii="Arial" w:hAnsi="Arial" w:cs="Arial"/>
          <w:b/>
          <w:color w:val="000000"/>
          <w:sz w:val="18"/>
          <w:szCs w:val="18"/>
        </w:rPr>
        <w:t>D</w:t>
      </w:r>
      <w:r w:rsidR="006C07A0">
        <w:rPr>
          <w:rFonts w:ascii="Arial" w:hAnsi="Arial" w:cs="Arial"/>
          <w:b/>
          <w:color w:val="000000"/>
          <w:sz w:val="18"/>
          <w:szCs w:val="18"/>
        </w:rPr>
        <w:t>epartment of African American Studies</w:t>
      </w:r>
    </w:p>
    <w:p w:rsidR="006C07A0" w:rsidRDefault="006C07A0" w:rsidP="006C07A0">
      <w:pPr>
        <w:spacing w:after="0"/>
        <w:rPr>
          <w:rFonts w:ascii="Arial" w:hAnsi="Arial" w:cs="Arial"/>
          <w:b/>
          <w:color w:val="000000"/>
          <w:sz w:val="18"/>
          <w:szCs w:val="18"/>
        </w:rPr>
      </w:pPr>
    </w:p>
    <w:p w:rsidR="006C07A0" w:rsidRDefault="002A21FC" w:rsidP="006C07A0">
      <w:pPr>
        <w:spacing w:after="0"/>
        <w:rPr>
          <w:rFonts w:ascii="Arial" w:hAnsi="Arial" w:cs="Arial"/>
          <w:b/>
          <w:color w:val="000000"/>
          <w:sz w:val="18"/>
          <w:szCs w:val="18"/>
        </w:rPr>
      </w:pPr>
      <w:r>
        <w:rPr>
          <w:rFonts w:ascii="Arial" w:hAnsi="Arial" w:cs="Arial"/>
          <w:b/>
          <w:color w:val="000000"/>
          <w:sz w:val="18"/>
          <w:szCs w:val="18"/>
        </w:rPr>
        <w:t>H</w:t>
      </w:r>
      <w:r w:rsidR="006C07A0">
        <w:rPr>
          <w:rFonts w:ascii="Arial" w:hAnsi="Arial" w:cs="Arial"/>
          <w:b/>
          <w:color w:val="000000"/>
          <w:sz w:val="18"/>
          <w:szCs w:val="18"/>
        </w:rPr>
        <w:t xml:space="preserve">LC Annual Conference </w:t>
      </w:r>
      <w:r>
        <w:rPr>
          <w:rFonts w:ascii="Arial" w:hAnsi="Arial" w:cs="Arial"/>
          <w:b/>
          <w:color w:val="000000"/>
          <w:sz w:val="18"/>
          <w:szCs w:val="18"/>
        </w:rPr>
        <w:t>Q&amp;A</w:t>
      </w:r>
    </w:p>
    <w:p w:rsidR="006C07A0" w:rsidRDefault="006C07A0" w:rsidP="006C07A0">
      <w:pPr>
        <w:spacing w:after="0"/>
        <w:rPr>
          <w:rFonts w:ascii="Arial" w:hAnsi="Arial" w:cs="Arial"/>
          <w:b/>
          <w:color w:val="000000"/>
          <w:sz w:val="18"/>
          <w:szCs w:val="18"/>
        </w:rPr>
      </w:pPr>
    </w:p>
    <w:p w:rsidR="00610094" w:rsidRDefault="00610094" w:rsidP="006C07A0">
      <w:pPr>
        <w:spacing w:after="0"/>
        <w:rPr>
          <w:rFonts w:ascii="Georgia" w:eastAsia="Times New Roman" w:hAnsi="Georgia" w:cs="Calibri"/>
          <w:sz w:val="28"/>
          <w:szCs w:val="28"/>
        </w:rPr>
      </w:pPr>
      <w:r w:rsidRPr="00610094">
        <w:rPr>
          <w:rFonts w:ascii="Georgia" w:eastAsia="Times New Roman" w:hAnsi="Georgia" w:cs="Calibri"/>
          <w:sz w:val="28"/>
          <w:szCs w:val="28"/>
        </w:rPr>
        <w:t xml:space="preserve">Name of the Session </w:t>
      </w:r>
    </w:p>
    <w:p w:rsidR="006C07A0" w:rsidRPr="006C07A0" w:rsidRDefault="006C07A0" w:rsidP="006C07A0">
      <w:pPr>
        <w:spacing w:after="0"/>
        <w:rPr>
          <w:rFonts w:ascii="Arial" w:hAnsi="Arial" w:cs="Arial"/>
          <w:b/>
          <w:color w:val="000000"/>
          <w:sz w:val="18"/>
          <w:szCs w:val="18"/>
        </w:rPr>
      </w:pPr>
      <w:r w:rsidRPr="006C07A0">
        <w:rPr>
          <w:rFonts w:ascii="Arial" w:hAnsi="Arial" w:cs="Arial"/>
          <w:b/>
          <w:color w:val="000000"/>
          <w:sz w:val="18"/>
          <w:szCs w:val="18"/>
        </w:rPr>
        <w:t>Sunday, April 7, 2013</w:t>
      </w:r>
    </w:p>
    <w:p w:rsidR="006C07A0" w:rsidRDefault="006C07A0" w:rsidP="006C07A0">
      <w:pPr>
        <w:spacing w:after="0"/>
        <w:rPr>
          <w:rFonts w:ascii="Arial" w:hAnsi="Arial" w:cs="Arial"/>
          <w:b/>
          <w:color w:val="000000"/>
          <w:sz w:val="18"/>
          <w:szCs w:val="18"/>
        </w:rPr>
      </w:pPr>
      <w:r w:rsidRPr="006C07A0">
        <w:rPr>
          <w:rFonts w:ascii="Arial" w:hAnsi="Arial" w:cs="Arial"/>
          <w:b/>
          <w:color w:val="000000"/>
          <w:sz w:val="18"/>
          <w:szCs w:val="18"/>
        </w:rPr>
        <w:t>1030</w:t>
      </w:r>
      <w:proofErr w:type="gramStart"/>
      <w:r w:rsidRPr="006C07A0">
        <w:rPr>
          <w:rFonts w:ascii="Arial" w:hAnsi="Arial" w:cs="Arial"/>
          <w:b/>
          <w:color w:val="000000"/>
          <w:sz w:val="18"/>
          <w:szCs w:val="18"/>
        </w:rPr>
        <w:t>am</w:t>
      </w:r>
      <w:proofErr w:type="gramEnd"/>
    </w:p>
    <w:p w:rsidR="006C07A0" w:rsidRPr="006C07A0" w:rsidRDefault="006C07A0" w:rsidP="006C07A0">
      <w:pPr>
        <w:spacing w:after="0"/>
        <w:rPr>
          <w:rFonts w:ascii="Arial" w:hAnsi="Arial" w:cs="Arial"/>
          <w:b/>
          <w:color w:val="000000"/>
          <w:sz w:val="18"/>
          <w:szCs w:val="18"/>
        </w:rPr>
      </w:pPr>
      <w:r>
        <w:rPr>
          <w:rFonts w:ascii="Arial" w:hAnsi="Arial" w:cs="Arial"/>
          <w:b/>
          <w:color w:val="000000"/>
          <w:sz w:val="18"/>
          <w:szCs w:val="18"/>
        </w:rPr>
        <w:t>Regency B, Gold Level</w:t>
      </w:r>
    </w:p>
    <w:p w:rsidR="006C07A0" w:rsidRPr="006C07A0" w:rsidRDefault="006C07A0" w:rsidP="006C07A0">
      <w:pPr>
        <w:spacing w:after="0"/>
        <w:rPr>
          <w:rFonts w:ascii="Arial" w:hAnsi="Arial" w:cs="Arial"/>
          <w:b/>
          <w:color w:val="000000"/>
          <w:sz w:val="18"/>
          <w:szCs w:val="18"/>
        </w:rPr>
      </w:pPr>
      <w:r>
        <w:rPr>
          <w:rFonts w:ascii="Arial" w:hAnsi="Arial" w:cs="Arial"/>
          <w:b/>
          <w:color w:val="000000"/>
          <w:sz w:val="18"/>
          <w:szCs w:val="18"/>
        </w:rPr>
        <w:t>‘</w:t>
      </w:r>
      <w:r w:rsidRPr="006C07A0">
        <w:rPr>
          <w:rFonts w:ascii="Arial" w:hAnsi="Arial" w:cs="Arial"/>
          <w:b/>
          <w:color w:val="000000"/>
          <w:sz w:val="18"/>
          <w:szCs w:val="18"/>
        </w:rPr>
        <w:t>Assessment of Student Learning: Moving from Messy to Meaningful</w:t>
      </w:r>
      <w:r>
        <w:rPr>
          <w:rFonts w:ascii="Arial" w:hAnsi="Arial" w:cs="Arial"/>
          <w:b/>
          <w:color w:val="000000"/>
          <w:sz w:val="18"/>
          <w:szCs w:val="18"/>
        </w:rPr>
        <w:t xml:space="preserve">’ with </w:t>
      </w:r>
      <w:proofErr w:type="spellStart"/>
      <w:r w:rsidRPr="006C07A0">
        <w:rPr>
          <w:rFonts w:ascii="Arial" w:hAnsi="Arial" w:cs="Arial"/>
          <w:b/>
          <w:color w:val="000000"/>
          <w:sz w:val="18"/>
          <w:szCs w:val="18"/>
        </w:rPr>
        <w:t>VanBoening</w:t>
      </w:r>
      <w:proofErr w:type="spellEnd"/>
      <w:r w:rsidRPr="006C07A0">
        <w:rPr>
          <w:rFonts w:ascii="Arial" w:hAnsi="Arial" w:cs="Arial"/>
          <w:b/>
          <w:color w:val="000000"/>
          <w:sz w:val="18"/>
          <w:szCs w:val="18"/>
        </w:rPr>
        <w:t xml:space="preserve"> &amp; </w:t>
      </w:r>
      <w:proofErr w:type="spellStart"/>
      <w:r w:rsidRPr="006C07A0">
        <w:rPr>
          <w:rFonts w:ascii="Arial" w:hAnsi="Arial" w:cs="Arial"/>
          <w:b/>
          <w:color w:val="000000"/>
          <w:sz w:val="18"/>
          <w:szCs w:val="18"/>
        </w:rPr>
        <w:t>Tharnish</w:t>
      </w:r>
      <w:proofErr w:type="spellEnd"/>
    </w:p>
    <w:p w:rsidR="006C07A0" w:rsidRDefault="006C07A0" w:rsidP="006C07A0">
      <w:pPr>
        <w:spacing w:after="0"/>
        <w:rPr>
          <w:rFonts w:ascii="Arial" w:hAnsi="Arial" w:cs="Arial"/>
          <w:b/>
          <w:color w:val="000000"/>
          <w:sz w:val="18"/>
          <w:szCs w:val="18"/>
        </w:rPr>
      </w:pPr>
    </w:p>
    <w:p w:rsidR="006C07A0" w:rsidRPr="006C07A0" w:rsidRDefault="006C07A0" w:rsidP="006C07A0">
      <w:pPr>
        <w:spacing w:after="0"/>
        <w:rPr>
          <w:rFonts w:ascii="Arial" w:hAnsi="Arial" w:cs="Arial"/>
          <w:b/>
          <w:color w:val="000000"/>
          <w:sz w:val="18"/>
          <w:szCs w:val="18"/>
        </w:rPr>
      </w:pPr>
      <w:r>
        <w:rPr>
          <w:rFonts w:ascii="Arial" w:hAnsi="Arial" w:cs="Arial"/>
          <w:color w:val="000000"/>
          <w:sz w:val="18"/>
          <w:szCs w:val="18"/>
        </w:rPr>
        <w:t>“Discover how to make assessment more meaningful. Learn how Central Community College used a faculty-driven committee to create uniform assessment procedures, provide consistent feedback and educate the college on assessment of student learning. In this session, we share our standard report template, common rubric review document and an ASL handbook.”</w:t>
      </w:r>
    </w:p>
    <w:p w:rsidR="00610094" w:rsidRDefault="006C07A0" w:rsidP="00610094">
      <w:pPr>
        <w:spacing w:after="0" w:line="240" w:lineRule="auto"/>
        <w:rPr>
          <w:rFonts w:ascii="Georgia" w:eastAsia="Times New Roman" w:hAnsi="Georgia" w:cs="Calibri"/>
          <w:sz w:val="28"/>
          <w:szCs w:val="28"/>
        </w:rPr>
      </w:pPr>
      <w:r>
        <w:rPr>
          <w:rFonts w:ascii="Arial" w:hAnsi="Arial" w:cs="Arial"/>
          <w:color w:val="000000"/>
          <w:sz w:val="18"/>
          <w:szCs w:val="18"/>
        </w:rPr>
        <w:br/>
      </w:r>
      <w:r w:rsidR="00610094" w:rsidRPr="00610094">
        <w:rPr>
          <w:rFonts w:ascii="Georgia" w:eastAsia="Times New Roman" w:hAnsi="Georgia" w:cs="Calibri"/>
          <w:sz w:val="28"/>
          <w:szCs w:val="28"/>
        </w:rPr>
        <w:t>What were t</w:t>
      </w:r>
      <w:r w:rsidR="002A21FC">
        <w:rPr>
          <w:rFonts w:ascii="Georgia" w:eastAsia="Times New Roman" w:hAnsi="Georgia" w:cs="Calibri"/>
          <w:sz w:val="28"/>
          <w:szCs w:val="28"/>
        </w:rPr>
        <w:t>he main outcomes of the session?</w:t>
      </w:r>
      <w:r w:rsidR="00610094" w:rsidRPr="00610094">
        <w:rPr>
          <w:rFonts w:ascii="Georgia" w:eastAsia="Times New Roman" w:hAnsi="Georgia" w:cs="Calibri"/>
          <w:sz w:val="28"/>
          <w:szCs w:val="28"/>
        </w:rPr>
        <w:t xml:space="preserve"> What were the most important/groundbreaking points?</w:t>
      </w:r>
    </w:p>
    <w:p w:rsidR="002A21FC" w:rsidRDefault="002F3008" w:rsidP="00610094">
      <w:pPr>
        <w:spacing w:after="0" w:line="240" w:lineRule="auto"/>
        <w:rPr>
          <w:rFonts w:ascii="Georgia" w:eastAsia="Times New Roman" w:hAnsi="Georgia" w:cs="Calibri"/>
          <w:sz w:val="28"/>
          <w:szCs w:val="28"/>
        </w:rPr>
      </w:pPr>
      <w:r>
        <w:rPr>
          <w:rFonts w:ascii="Helvetica" w:hAnsi="Helvetica" w:cs="Helvetica"/>
          <w:sz w:val="21"/>
          <w:szCs w:val="21"/>
        </w:rPr>
        <w:t>Presentation</w:t>
      </w:r>
      <w:r w:rsidR="002A21FC">
        <w:rPr>
          <w:rFonts w:ascii="Helvetica" w:hAnsi="Helvetica" w:cs="Helvetica"/>
          <w:sz w:val="21"/>
          <w:szCs w:val="21"/>
        </w:rPr>
        <w:t xml:space="preserve"> made it clear that with a plan and administrative support, a solid assessment project could be carried out—even with more than one campus—if it were faculty-driven and developed at the department/program level with substantive administrative support, adequate time and funding.</w:t>
      </w:r>
    </w:p>
    <w:p w:rsidR="002A21FC" w:rsidRPr="00610094" w:rsidRDefault="002A21FC" w:rsidP="00610094">
      <w:pPr>
        <w:spacing w:after="0" w:line="240" w:lineRule="auto"/>
        <w:rPr>
          <w:rFonts w:ascii="Times New Roman" w:eastAsia="Times New Roman" w:hAnsi="Times New Roman" w:cs="Times New Roman"/>
          <w:sz w:val="24"/>
          <w:szCs w:val="24"/>
        </w:rPr>
      </w:pPr>
    </w:p>
    <w:p w:rsidR="002A21FC" w:rsidRDefault="002A21FC" w:rsidP="002A21FC">
      <w:pPr>
        <w:spacing w:after="0"/>
        <w:rPr>
          <w:rFonts w:ascii="Georgia" w:eastAsia="Times New Roman" w:hAnsi="Georgia" w:cs="Calibri"/>
          <w:sz w:val="28"/>
          <w:szCs w:val="28"/>
        </w:rPr>
      </w:pPr>
      <w:r w:rsidRPr="00610094">
        <w:rPr>
          <w:rFonts w:ascii="Georgia" w:eastAsia="Times New Roman" w:hAnsi="Georgia" w:cs="Calibri"/>
          <w:sz w:val="28"/>
          <w:szCs w:val="28"/>
        </w:rPr>
        <w:t>How does this session relate to teaching and learning and assessment?</w:t>
      </w:r>
    </w:p>
    <w:p w:rsidR="002A21FC" w:rsidRDefault="002A21FC" w:rsidP="006C07A0">
      <w:pPr>
        <w:rPr>
          <w:rFonts w:ascii="Georgia" w:eastAsia="Times New Roman" w:hAnsi="Georgia" w:cs="Calibri"/>
          <w:sz w:val="28"/>
          <w:szCs w:val="28"/>
        </w:rPr>
      </w:pPr>
      <w:r>
        <w:rPr>
          <w:rFonts w:ascii="Helvetica" w:hAnsi="Helvetica" w:cs="Helvetica"/>
          <w:sz w:val="21"/>
          <w:szCs w:val="21"/>
        </w:rPr>
        <w:t>The presentation outlined what they did to organize their assessment efforts.</w:t>
      </w:r>
      <w:r w:rsidRPr="002A21FC">
        <w:rPr>
          <w:rFonts w:ascii="Helvetica" w:hAnsi="Helvetica" w:cs="Helvetica"/>
          <w:sz w:val="21"/>
          <w:szCs w:val="21"/>
        </w:rPr>
        <w:t xml:space="preserve"> </w:t>
      </w:r>
      <w:r>
        <w:rPr>
          <w:rFonts w:ascii="Helvetica" w:hAnsi="Helvetica" w:cs="Helvetica"/>
          <w:sz w:val="21"/>
          <w:szCs w:val="21"/>
        </w:rPr>
        <w:t>Their</w:t>
      </w:r>
    </w:p>
    <w:p w:rsidR="002A21FC" w:rsidRPr="00610094" w:rsidRDefault="002A21FC" w:rsidP="002A21FC">
      <w:pPr>
        <w:spacing w:after="0" w:line="240" w:lineRule="auto"/>
        <w:rPr>
          <w:rFonts w:ascii="Times New Roman" w:eastAsia="Times New Roman" w:hAnsi="Times New Roman" w:cs="Times New Roman"/>
          <w:sz w:val="24"/>
          <w:szCs w:val="24"/>
        </w:rPr>
      </w:pPr>
      <w:r w:rsidRPr="00610094">
        <w:rPr>
          <w:rFonts w:ascii="Georgia" w:eastAsia="Times New Roman" w:hAnsi="Georgia" w:cs="Calibri"/>
          <w:sz w:val="28"/>
          <w:szCs w:val="28"/>
        </w:rPr>
        <w:t xml:space="preserve">Name and discuss one actionable item from this presentation you feel can be applied in the long or short term at Olive-Harvey College to improve student learning or how we can help document that  learning is taking place.  What can be your role in helping to bring this actionable item to </w:t>
      </w:r>
      <w:proofErr w:type="gramStart"/>
      <w:r w:rsidRPr="00610094">
        <w:rPr>
          <w:rFonts w:ascii="Georgia" w:eastAsia="Times New Roman" w:hAnsi="Georgia" w:cs="Calibri"/>
          <w:sz w:val="28"/>
          <w:szCs w:val="28"/>
        </w:rPr>
        <w:t>fruition.</w:t>
      </w:r>
      <w:proofErr w:type="gramEnd"/>
      <w:r w:rsidRPr="00610094">
        <w:rPr>
          <w:rFonts w:ascii="Georgia" w:eastAsia="Times New Roman" w:hAnsi="Georgia" w:cs="Calibri"/>
          <w:sz w:val="28"/>
          <w:szCs w:val="28"/>
        </w:rPr>
        <w:t xml:space="preserve"> Please be specific as possible. </w:t>
      </w:r>
    </w:p>
    <w:p w:rsidR="006C07A0" w:rsidRDefault="00B368C9" w:rsidP="006C07A0">
      <w:pPr>
        <w:rPr>
          <w:rFonts w:ascii="Helvetica" w:hAnsi="Helvetica" w:cs="Helvetica"/>
          <w:sz w:val="21"/>
          <w:szCs w:val="21"/>
        </w:rPr>
      </w:pPr>
      <w:r>
        <w:rPr>
          <w:rFonts w:ascii="Helvetica" w:hAnsi="Helvetica" w:cs="Helvetica"/>
          <w:sz w:val="21"/>
          <w:szCs w:val="21"/>
        </w:rPr>
        <w:t xml:space="preserve">This could be applied to Olive-Harvey with a faculty-driven assessment strategy developed by the assessment committee led by at least one or two faculty members with full release time. My role </w:t>
      </w:r>
      <w:r w:rsidR="00562AB3">
        <w:rPr>
          <w:rFonts w:ascii="Helvetica" w:hAnsi="Helvetica" w:cs="Helvetica"/>
          <w:sz w:val="21"/>
          <w:szCs w:val="21"/>
        </w:rPr>
        <w:t>is</w:t>
      </w:r>
      <w:r>
        <w:rPr>
          <w:rFonts w:ascii="Helvetica" w:hAnsi="Helvetica" w:cs="Helvetica"/>
          <w:sz w:val="21"/>
          <w:szCs w:val="21"/>
        </w:rPr>
        <w:t xml:space="preserve"> to work with my department faculty wherever possible to create assessment opportunities to improve our teaching and learning. </w:t>
      </w:r>
    </w:p>
    <w:p w:rsidR="002F3008" w:rsidRDefault="002F3008" w:rsidP="002F3008">
      <w:pPr>
        <w:spacing w:after="0"/>
        <w:rPr>
          <w:rFonts w:ascii="Georgia" w:eastAsia="Times New Roman" w:hAnsi="Georgia" w:cs="Calibri"/>
          <w:sz w:val="28"/>
          <w:szCs w:val="28"/>
        </w:rPr>
      </w:pPr>
      <w:r w:rsidRPr="00610094">
        <w:rPr>
          <w:rFonts w:ascii="Georgia" w:eastAsia="Times New Roman" w:hAnsi="Georgia" w:cs="Calibri"/>
          <w:sz w:val="28"/>
          <w:szCs w:val="28"/>
        </w:rPr>
        <w:t xml:space="preserve">Name of the Session </w:t>
      </w:r>
    </w:p>
    <w:p w:rsidR="00B368C9" w:rsidRPr="00562AB3" w:rsidRDefault="00B368C9" w:rsidP="00562AB3">
      <w:pPr>
        <w:spacing w:after="0"/>
        <w:rPr>
          <w:rFonts w:ascii="Arial" w:hAnsi="Arial" w:cs="Arial"/>
          <w:b/>
          <w:sz w:val="18"/>
          <w:szCs w:val="18"/>
        </w:rPr>
      </w:pPr>
      <w:bookmarkStart w:id="0" w:name="_GoBack"/>
      <w:r w:rsidRPr="00562AB3">
        <w:rPr>
          <w:rFonts w:ascii="Arial" w:hAnsi="Arial" w:cs="Arial"/>
          <w:b/>
          <w:sz w:val="18"/>
          <w:szCs w:val="18"/>
        </w:rPr>
        <w:t>Monday, April 8, 2013</w:t>
      </w:r>
    </w:p>
    <w:p w:rsidR="00B368C9" w:rsidRDefault="00B368C9" w:rsidP="00562AB3">
      <w:pPr>
        <w:spacing w:after="0"/>
        <w:rPr>
          <w:rFonts w:ascii="Arial" w:hAnsi="Arial" w:cs="Arial"/>
          <w:b/>
          <w:sz w:val="18"/>
          <w:szCs w:val="18"/>
        </w:rPr>
      </w:pPr>
      <w:r w:rsidRPr="00562AB3">
        <w:rPr>
          <w:rFonts w:ascii="Arial" w:hAnsi="Arial" w:cs="Arial"/>
          <w:b/>
          <w:sz w:val="18"/>
          <w:szCs w:val="18"/>
        </w:rPr>
        <w:t>4:15pm</w:t>
      </w:r>
    </w:p>
    <w:p w:rsidR="00562AB3" w:rsidRPr="00562AB3" w:rsidRDefault="00562AB3" w:rsidP="00562AB3">
      <w:pPr>
        <w:spacing w:after="0"/>
        <w:rPr>
          <w:rFonts w:ascii="Arial" w:hAnsi="Arial" w:cs="Arial"/>
          <w:b/>
          <w:sz w:val="18"/>
          <w:szCs w:val="18"/>
        </w:rPr>
      </w:pPr>
      <w:r>
        <w:rPr>
          <w:rFonts w:ascii="Arial" w:hAnsi="Arial" w:cs="Arial"/>
          <w:b/>
          <w:color w:val="000000"/>
          <w:sz w:val="18"/>
          <w:szCs w:val="18"/>
        </w:rPr>
        <w:t>Regency C, Gold Level</w:t>
      </w:r>
    </w:p>
    <w:p w:rsidR="00562AB3" w:rsidRPr="00562AB3" w:rsidRDefault="00562AB3" w:rsidP="00562AB3">
      <w:pPr>
        <w:spacing w:after="0"/>
        <w:rPr>
          <w:rFonts w:ascii="Arial" w:hAnsi="Arial" w:cs="Arial"/>
          <w:b/>
          <w:sz w:val="18"/>
          <w:szCs w:val="18"/>
        </w:rPr>
      </w:pPr>
      <w:r w:rsidRPr="00562AB3">
        <w:rPr>
          <w:rFonts w:ascii="Arial" w:hAnsi="Arial" w:cs="Arial"/>
          <w:b/>
          <w:sz w:val="18"/>
          <w:szCs w:val="18"/>
        </w:rPr>
        <w:t>“</w:t>
      </w:r>
      <w:r w:rsidR="00B368C9" w:rsidRPr="00562AB3">
        <w:rPr>
          <w:rFonts w:ascii="Arial" w:hAnsi="Arial" w:cs="Arial"/>
          <w:b/>
          <w:sz w:val="18"/>
          <w:szCs w:val="18"/>
        </w:rPr>
        <w:t>An Integrated Effort to Develop and Assess Critical Thinking Skills</w:t>
      </w:r>
      <w:r w:rsidRPr="00562AB3">
        <w:rPr>
          <w:rFonts w:ascii="Arial" w:hAnsi="Arial" w:cs="Arial"/>
          <w:b/>
          <w:sz w:val="18"/>
          <w:szCs w:val="18"/>
        </w:rPr>
        <w:t>”</w:t>
      </w:r>
      <w:r>
        <w:rPr>
          <w:rFonts w:ascii="Arial" w:hAnsi="Arial" w:cs="Arial"/>
          <w:b/>
          <w:sz w:val="18"/>
          <w:szCs w:val="18"/>
        </w:rPr>
        <w:t xml:space="preserve"> with </w:t>
      </w:r>
      <w:r w:rsidRPr="00562AB3">
        <w:rPr>
          <w:rFonts w:ascii="Arial" w:hAnsi="Arial" w:cs="Arial"/>
          <w:b/>
          <w:sz w:val="18"/>
          <w:szCs w:val="18"/>
        </w:rPr>
        <w:t xml:space="preserve">Dr. Steven K. Jones </w:t>
      </w:r>
    </w:p>
    <w:p w:rsidR="00B368C9" w:rsidRPr="00562AB3" w:rsidRDefault="00B368C9" w:rsidP="00562AB3">
      <w:pPr>
        <w:spacing w:after="0"/>
        <w:rPr>
          <w:rFonts w:ascii="Arial" w:hAnsi="Arial" w:cs="Arial"/>
          <w:b/>
          <w:sz w:val="18"/>
          <w:szCs w:val="18"/>
        </w:rPr>
      </w:pPr>
    </w:p>
    <w:p w:rsidR="00B368C9" w:rsidRDefault="00B368C9" w:rsidP="00B368C9">
      <w:pPr>
        <w:pStyle w:val="NormalWeb"/>
        <w:spacing w:line="312" w:lineRule="atLeast"/>
        <w:rPr>
          <w:rFonts w:ascii="Arial" w:hAnsi="Arial" w:cs="Arial"/>
          <w:color w:val="000000"/>
          <w:sz w:val="18"/>
          <w:szCs w:val="18"/>
        </w:rPr>
      </w:pPr>
      <w:r>
        <w:rPr>
          <w:rFonts w:ascii="Arial" w:hAnsi="Arial" w:cs="Arial"/>
          <w:color w:val="000000"/>
          <w:sz w:val="18"/>
          <w:szCs w:val="18"/>
        </w:rPr>
        <w:t>“In this session, we will describe the efforts of an integrated faculty team formed to promote the development of cadets’ critical thinking skills. We will also discuss the team’s use of the Critical thinking Assessment Test (CAT) as both a faculty development and assessment tool.”</w:t>
      </w:r>
    </w:p>
    <w:p w:rsidR="002F3008" w:rsidRDefault="002F3008" w:rsidP="002F3008">
      <w:pPr>
        <w:spacing w:after="0"/>
        <w:rPr>
          <w:rFonts w:ascii="Georgia" w:eastAsia="Times New Roman" w:hAnsi="Georgia" w:cs="Calibri"/>
          <w:sz w:val="28"/>
          <w:szCs w:val="28"/>
        </w:rPr>
      </w:pPr>
      <w:r w:rsidRPr="00610094">
        <w:rPr>
          <w:rFonts w:ascii="Georgia" w:eastAsia="Times New Roman" w:hAnsi="Georgia" w:cs="Calibri"/>
          <w:sz w:val="28"/>
          <w:szCs w:val="28"/>
        </w:rPr>
        <w:t>What were t</w:t>
      </w:r>
      <w:r>
        <w:rPr>
          <w:rFonts w:ascii="Georgia" w:eastAsia="Times New Roman" w:hAnsi="Georgia" w:cs="Calibri"/>
          <w:sz w:val="28"/>
          <w:szCs w:val="28"/>
        </w:rPr>
        <w:t>he main outcomes of the session?</w:t>
      </w:r>
      <w:r w:rsidRPr="00610094">
        <w:rPr>
          <w:rFonts w:ascii="Georgia" w:eastAsia="Times New Roman" w:hAnsi="Georgia" w:cs="Calibri"/>
          <w:sz w:val="28"/>
          <w:szCs w:val="28"/>
        </w:rPr>
        <w:t xml:space="preserve"> What were the most important/groundbreaking points?</w:t>
      </w:r>
    </w:p>
    <w:p w:rsidR="002F3008" w:rsidRDefault="002F3008" w:rsidP="002F3008">
      <w:pPr>
        <w:rPr>
          <w:rFonts w:ascii="Arial" w:hAnsi="Arial" w:cs="Arial"/>
          <w:color w:val="000000"/>
          <w:sz w:val="20"/>
          <w:szCs w:val="20"/>
        </w:rPr>
      </w:pPr>
      <w:r>
        <w:rPr>
          <w:rFonts w:ascii="Arial" w:hAnsi="Arial" w:cs="Arial"/>
          <w:color w:val="000000"/>
          <w:sz w:val="20"/>
          <w:szCs w:val="20"/>
        </w:rPr>
        <w:lastRenderedPageBreak/>
        <w:t>S</w:t>
      </w:r>
      <w:r w:rsidRPr="00562AB3">
        <w:rPr>
          <w:rFonts w:ascii="Arial" w:hAnsi="Arial" w:cs="Arial"/>
          <w:color w:val="000000"/>
          <w:sz w:val="20"/>
          <w:szCs w:val="20"/>
        </w:rPr>
        <w:t>tudents</w:t>
      </w:r>
      <w:r>
        <w:rPr>
          <w:rFonts w:ascii="Arial" w:hAnsi="Arial" w:cs="Arial"/>
          <w:color w:val="000000"/>
          <w:sz w:val="20"/>
          <w:szCs w:val="20"/>
        </w:rPr>
        <w:t xml:space="preserve"> everywhere</w:t>
      </w:r>
      <w:r w:rsidRPr="00562AB3">
        <w:rPr>
          <w:rFonts w:ascii="Arial" w:hAnsi="Arial" w:cs="Arial"/>
          <w:color w:val="000000"/>
          <w:sz w:val="20"/>
          <w:szCs w:val="20"/>
        </w:rPr>
        <w:t xml:space="preserve"> are struggling with critical thinking. The way they have been succeeding is by providing resources for faculty to gather informally and formally to discuss and brainstorm ways to make students relate course content across subjects. He stressed that the employers want students that can reason. </w:t>
      </w:r>
    </w:p>
    <w:p w:rsidR="002F3008" w:rsidRDefault="002F3008" w:rsidP="002F3008">
      <w:pPr>
        <w:spacing w:after="0"/>
        <w:rPr>
          <w:rFonts w:ascii="Georgia" w:eastAsia="Times New Roman" w:hAnsi="Georgia" w:cs="Calibri"/>
          <w:sz w:val="28"/>
          <w:szCs w:val="28"/>
        </w:rPr>
      </w:pPr>
      <w:r w:rsidRPr="00610094">
        <w:rPr>
          <w:rFonts w:ascii="Georgia" w:eastAsia="Times New Roman" w:hAnsi="Georgia" w:cs="Calibri"/>
          <w:sz w:val="28"/>
          <w:szCs w:val="28"/>
        </w:rPr>
        <w:t>How does this session relate to teaching and learning and assessment?</w:t>
      </w:r>
    </w:p>
    <w:p w:rsidR="002F3008" w:rsidRDefault="00562AB3" w:rsidP="006C07A0">
      <w:pPr>
        <w:rPr>
          <w:rFonts w:ascii="Arial" w:hAnsi="Arial" w:cs="Arial"/>
          <w:color w:val="000000"/>
          <w:sz w:val="20"/>
          <w:szCs w:val="20"/>
        </w:rPr>
      </w:pPr>
      <w:r w:rsidRPr="00562AB3">
        <w:rPr>
          <w:rFonts w:ascii="Arial" w:hAnsi="Arial" w:cs="Arial"/>
          <w:color w:val="000000"/>
          <w:sz w:val="20"/>
          <w:szCs w:val="20"/>
        </w:rPr>
        <w:t xml:space="preserve">In this presentation, Dr. Jones discussed the many ways that the </w:t>
      </w:r>
      <w:r w:rsidR="002F3008">
        <w:rPr>
          <w:rFonts w:ascii="Arial" w:hAnsi="Arial" w:cs="Arial"/>
          <w:color w:val="000000"/>
          <w:sz w:val="20"/>
          <w:szCs w:val="20"/>
        </w:rPr>
        <w:t xml:space="preserve">faculty at the </w:t>
      </w:r>
      <w:r w:rsidRPr="00562AB3">
        <w:rPr>
          <w:rFonts w:ascii="Arial" w:hAnsi="Arial" w:cs="Arial"/>
          <w:color w:val="000000"/>
          <w:sz w:val="20"/>
          <w:szCs w:val="20"/>
        </w:rPr>
        <w:t xml:space="preserve">USAFA has been working to bridge the gap between what they teach and what students learn. </w:t>
      </w:r>
    </w:p>
    <w:p w:rsidR="002F3008" w:rsidRDefault="002F3008" w:rsidP="002F3008">
      <w:pPr>
        <w:spacing w:after="0"/>
        <w:rPr>
          <w:rFonts w:ascii="Georgia" w:eastAsia="Times New Roman" w:hAnsi="Georgia" w:cs="Calibri"/>
          <w:sz w:val="28"/>
          <w:szCs w:val="28"/>
        </w:rPr>
      </w:pPr>
      <w:r w:rsidRPr="00610094">
        <w:rPr>
          <w:rFonts w:ascii="Georgia" w:eastAsia="Times New Roman" w:hAnsi="Georgia" w:cs="Calibri"/>
          <w:sz w:val="28"/>
          <w:szCs w:val="28"/>
        </w:rPr>
        <w:t xml:space="preserve">Name and discuss one actionable item from this presentation you feel can be applied in the long or short term at Olive-Harvey College to improve student learning or how we can help document that  learning is taking place.  What can be your role in helping to bring this actionable item to </w:t>
      </w:r>
      <w:proofErr w:type="gramStart"/>
      <w:r w:rsidRPr="00610094">
        <w:rPr>
          <w:rFonts w:ascii="Georgia" w:eastAsia="Times New Roman" w:hAnsi="Georgia" w:cs="Calibri"/>
          <w:sz w:val="28"/>
          <w:szCs w:val="28"/>
        </w:rPr>
        <w:t>fruition.</w:t>
      </w:r>
      <w:proofErr w:type="gramEnd"/>
      <w:r w:rsidRPr="00610094">
        <w:rPr>
          <w:rFonts w:ascii="Georgia" w:eastAsia="Times New Roman" w:hAnsi="Georgia" w:cs="Calibri"/>
          <w:sz w:val="28"/>
          <w:szCs w:val="28"/>
        </w:rPr>
        <w:t xml:space="preserve"> Please be specific as possible. </w:t>
      </w:r>
    </w:p>
    <w:p w:rsidR="006C07A0" w:rsidRDefault="002F3008" w:rsidP="002F3008">
      <w:pPr>
        <w:spacing w:after="0"/>
        <w:rPr>
          <w:rFonts w:ascii="Georgia" w:eastAsia="Times New Roman" w:hAnsi="Georgia" w:cs="Calibri"/>
          <w:sz w:val="28"/>
          <w:szCs w:val="28"/>
        </w:rPr>
      </w:pPr>
      <w:r>
        <w:rPr>
          <w:rFonts w:ascii="Arial" w:hAnsi="Arial" w:cs="Arial"/>
          <w:color w:val="000000"/>
          <w:sz w:val="20"/>
          <w:szCs w:val="20"/>
        </w:rPr>
        <w:t>F</w:t>
      </w:r>
      <w:r w:rsidRPr="00562AB3">
        <w:rPr>
          <w:rFonts w:ascii="Arial" w:hAnsi="Arial" w:cs="Arial"/>
          <w:color w:val="000000"/>
          <w:sz w:val="20"/>
          <w:szCs w:val="20"/>
        </w:rPr>
        <w:t>aculty is supported with time, funding a</w:t>
      </w:r>
      <w:r>
        <w:rPr>
          <w:rFonts w:ascii="Arial" w:hAnsi="Arial" w:cs="Arial"/>
          <w:color w:val="000000"/>
          <w:sz w:val="20"/>
          <w:szCs w:val="20"/>
        </w:rPr>
        <w:t>nd space to develop assignments. This has brought success</w:t>
      </w:r>
      <w:r w:rsidRPr="00562AB3">
        <w:rPr>
          <w:rFonts w:ascii="Arial" w:hAnsi="Arial" w:cs="Arial"/>
          <w:color w:val="000000"/>
          <w:sz w:val="20"/>
          <w:szCs w:val="20"/>
        </w:rPr>
        <w:t xml:space="preserve">. </w:t>
      </w:r>
      <w:r w:rsidR="00562AB3" w:rsidRPr="00562AB3">
        <w:rPr>
          <w:rFonts w:ascii="Arial" w:hAnsi="Arial" w:cs="Arial"/>
          <w:sz w:val="20"/>
          <w:szCs w:val="20"/>
        </w:rPr>
        <w:t xml:space="preserve">My role </w:t>
      </w:r>
      <w:r w:rsidR="00562AB3">
        <w:rPr>
          <w:rFonts w:ascii="Arial" w:hAnsi="Arial" w:cs="Arial"/>
          <w:sz w:val="20"/>
          <w:szCs w:val="20"/>
        </w:rPr>
        <w:t>is</w:t>
      </w:r>
      <w:r w:rsidR="00562AB3" w:rsidRPr="00562AB3">
        <w:rPr>
          <w:rFonts w:ascii="Arial" w:hAnsi="Arial" w:cs="Arial"/>
          <w:sz w:val="20"/>
          <w:szCs w:val="20"/>
        </w:rPr>
        <w:t xml:space="preserve"> to work with my department faculty wherever possible to create assessment opportunities to improve our teaching and learning. </w:t>
      </w:r>
    </w:p>
    <w:bookmarkEnd w:id="0"/>
    <w:p w:rsidR="001917AD" w:rsidRDefault="00837B36"/>
    <w:sectPr w:rsidR="00191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24861"/>
    <w:multiLevelType w:val="hybridMultilevel"/>
    <w:tmpl w:val="1B46B922"/>
    <w:lvl w:ilvl="0" w:tplc="F640A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A0"/>
    <w:rsid w:val="000E3375"/>
    <w:rsid w:val="002A21FC"/>
    <w:rsid w:val="002F3008"/>
    <w:rsid w:val="00562AB3"/>
    <w:rsid w:val="00593E0B"/>
    <w:rsid w:val="00610094"/>
    <w:rsid w:val="006C07A0"/>
    <w:rsid w:val="00837B36"/>
    <w:rsid w:val="00B3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07A0"/>
    <w:pPr>
      <w:spacing w:after="30" w:line="240" w:lineRule="auto"/>
      <w:outlineLvl w:val="2"/>
    </w:pPr>
    <w:rPr>
      <w:rFonts w:ascii="Verdana" w:eastAsia="Times New Roman" w:hAnsi="Verdana" w:cs="Times New Roman"/>
      <w:b/>
      <w:bCs/>
      <w:color w:val="423B7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7A0"/>
    <w:rPr>
      <w:b w:val="0"/>
      <w:bCs w:val="0"/>
      <w:color w:val="2E598A"/>
      <w:u w:val="single"/>
    </w:rPr>
  </w:style>
  <w:style w:type="character" w:customStyle="1" w:styleId="Heading3Char">
    <w:name w:val="Heading 3 Char"/>
    <w:basedOn w:val="DefaultParagraphFont"/>
    <w:link w:val="Heading3"/>
    <w:uiPriority w:val="9"/>
    <w:rsid w:val="006C07A0"/>
    <w:rPr>
      <w:rFonts w:ascii="Verdana" w:eastAsia="Times New Roman" w:hAnsi="Verdana" w:cs="Times New Roman"/>
      <w:b/>
      <w:bCs/>
      <w:color w:val="423B78"/>
      <w:sz w:val="18"/>
      <w:szCs w:val="18"/>
    </w:rPr>
  </w:style>
  <w:style w:type="paragraph" w:styleId="NormalWeb">
    <w:name w:val="Normal (Web)"/>
    <w:basedOn w:val="Normal"/>
    <w:uiPriority w:val="99"/>
    <w:semiHidden/>
    <w:unhideWhenUsed/>
    <w:rsid w:val="00B368C9"/>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0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07A0"/>
    <w:pPr>
      <w:spacing w:after="30" w:line="240" w:lineRule="auto"/>
      <w:outlineLvl w:val="2"/>
    </w:pPr>
    <w:rPr>
      <w:rFonts w:ascii="Verdana" w:eastAsia="Times New Roman" w:hAnsi="Verdana" w:cs="Times New Roman"/>
      <w:b/>
      <w:bCs/>
      <w:color w:val="423B7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7A0"/>
    <w:rPr>
      <w:b w:val="0"/>
      <w:bCs w:val="0"/>
      <w:color w:val="2E598A"/>
      <w:u w:val="single"/>
    </w:rPr>
  </w:style>
  <w:style w:type="character" w:customStyle="1" w:styleId="Heading3Char">
    <w:name w:val="Heading 3 Char"/>
    <w:basedOn w:val="DefaultParagraphFont"/>
    <w:link w:val="Heading3"/>
    <w:uiPriority w:val="9"/>
    <w:rsid w:val="006C07A0"/>
    <w:rPr>
      <w:rFonts w:ascii="Verdana" w:eastAsia="Times New Roman" w:hAnsi="Verdana" w:cs="Times New Roman"/>
      <w:b/>
      <w:bCs/>
      <w:color w:val="423B78"/>
      <w:sz w:val="18"/>
      <w:szCs w:val="18"/>
    </w:rPr>
  </w:style>
  <w:style w:type="paragraph" w:styleId="NormalWeb">
    <w:name w:val="Normal (Web)"/>
    <w:basedOn w:val="Normal"/>
    <w:uiPriority w:val="99"/>
    <w:semiHidden/>
    <w:unhideWhenUsed/>
    <w:rsid w:val="00B368C9"/>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0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5094">
      <w:bodyDiv w:val="1"/>
      <w:marLeft w:val="0"/>
      <w:marRight w:val="0"/>
      <w:marTop w:val="0"/>
      <w:marBottom w:val="0"/>
      <w:divBdr>
        <w:top w:val="none" w:sz="0" w:space="0" w:color="auto"/>
        <w:left w:val="none" w:sz="0" w:space="0" w:color="auto"/>
        <w:bottom w:val="none" w:sz="0" w:space="0" w:color="auto"/>
        <w:right w:val="none" w:sz="0" w:space="0" w:color="auto"/>
      </w:divBdr>
      <w:divsChild>
        <w:div w:id="570694878">
          <w:marLeft w:val="0"/>
          <w:marRight w:val="0"/>
          <w:marTop w:val="0"/>
          <w:marBottom w:val="0"/>
          <w:divBdr>
            <w:top w:val="none" w:sz="0" w:space="0" w:color="auto"/>
            <w:left w:val="none" w:sz="0" w:space="0" w:color="auto"/>
            <w:bottom w:val="none" w:sz="0" w:space="0" w:color="auto"/>
            <w:right w:val="none" w:sz="0" w:space="0" w:color="auto"/>
          </w:divBdr>
        </w:div>
        <w:div w:id="265042629">
          <w:marLeft w:val="0"/>
          <w:marRight w:val="0"/>
          <w:marTop w:val="0"/>
          <w:marBottom w:val="0"/>
          <w:divBdr>
            <w:top w:val="none" w:sz="0" w:space="0" w:color="auto"/>
            <w:left w:val="none" w:sz="0" w:space="0" w:color="auto"/>
            <w:bottom w:val="none" w:sz="0" w:space="0" w:color="auto"/>
            <w:right w:val="none" w:sz="0" w:space="0" w:color="auto"/>
          </w:divBdr>
        </w:div>
        <w:div w:id="991761038">
          <w:marLeft w:val="0"/>
          <w:marRight w:val="0"/>
          <w:marTop w:val="0"/>
          <w:marBottom w:val="0"/>
          <w:divBdr>
            <w:top w:val="none" w:sz="0" w:space="0" w:color="auto"/>
            <w:left w:val="none" w:sz="0" w:space="0" w:color="auto"/>
            <w:bottom w:val="none" w:sz="0" w:space="0" w:color="auto"/>
            <w:right w:val="none" w:sz="0" w:space="0" w:color="auto"/>
          </w:divBdr>
        </w:div>
        <w:div w:id="1526482848">
          <w:marLeft w:val="0"/>
          <w:marRight w:val="0"/>
          <w:marTop w:val="0"/>
          <w:marBottom w:val="0"/>
          <w:divBdr>
            <w:top w:val="none" w:sz="0" w:space="0" w:color="auto"/>
            <w:left w:val="none" w:sz="0" w:space="0" w:color="auto"/>
            <w:bottom w:val="none" w:sz="0" w:space="0" w:color="auto"/>
            <w:right w:val="none" w:sz="0" w:space="0" w:color="auto"/>
          </w:divBdr>
        </w:div>
        <w:div w:id="1475173430">
          <w:marLeft w:val="0"/>
          <w:marRight w:val="0"/>
          <w:marTop w:val="0"/>
          <w:marBottom w:val="0"/>
          <w:divBdr>
            <w:top w:val="none" w:sz="0" w:space="0" w:color="auto"/>
            <w:left w:val="none" w:sz="0" w:space="0" w:color="auto"/>
            <w:bottom w:val="none" w:sz="0" w:space="0" w:color="auto"/>
            <w:right w:val="none" w:sz="0" w:space="0" w:color="auto"/>
          </w:divBdr>
        </w:div>
        <w:div w:id="519318381">
          <w:marLeft w:val="0"/>
          <w:marRight w:val="0"/>
          <w:marTop w:val="0"/>
          <w:marBottom w:val="0"/>
          <w:divBdr>
            <w:top w:val="none" w:sz="0" w:space="0" w:color="auto"/>
            <w:left w:val="none" w:sz="0" w:space="0" w:color="auto"/>
            <w:bottom w:val="none" w:sz="0" w:space="0" w:color="auto"/>
            <w:right w:val="none" w:sz="0" w:space="0" w:color="auto"/>
          </w:divBdr>
        </w:div>
        <w:div w:id="154687821">
          <w:marLeft w:val="0"/>
          <w:marRight w:val="0"/>
          <w:marTop w:val="0"/>
          <w:marBottom w:val="0"/>
          <w:divBdr>
            <w:top w:val="none" w:sz="0" w:space="0" w:color="auto"/>
            <w:left w:val="none" w:sz="0" w:space="0" w:color="auto"/>
            <w:bottom w:val="none" w:sz="0" w:space="0" w:color="auto"/>
            <w:right w:val="none" w:sz="0" w:space="0" w:color="auto"/>
          </w:divBdr>
        </w:div>
        <w:div w:id="1909151038">
          <w:marLeft w:val="0"/>
          <w:marRight w:val="0"/>
          <w:marTop w:val="0"/>
          <w:marBottom w:val="0"/>
          <w:divBdr>
            <w:top w:val="none" w:sz="0" w:space="0" w:color="auto"/>
            <w:left w:val="none" w:sz="0" w:space="0" w:color="auto"/>
            <w:bottom w:val="none" w:sz="0" w:space="0" w:color="auto"/>
            <w:right w:val="none" w:sz="0" w:space="0" w:color="auto"/>
          </w:divBdr>
        </w:div>
        <w:div w:id="1322732616">
          <w:marLeft w:val="0"/>
          <w:marRight w:val="0"/>
          <w:marTop w:val="0"/>
          <w:marBottom w:val="0"/>
          <w:divBdr>
            <w:top w:val="none" w:sz="0" w:space="0" w:color="auto"/>
            <w:left w:val="none" w:sz="0" w:space="0" w:color="auto"/>
            <w:bottom w:val="none" w:sz="0" w:space="0" w:color="auto"/>
            <w:right w:val="none" w:sz="0" w:space="0" w:color="auto"/>
          </w:divBdr>
        </w:div>
        <w:div w:id="230316781">
          <w:marLeft w:val="0"/>
          <w:marRight w:val="0"/>
          <w:marTop w:val="0"/>
          <w:marBottom w:val="0"/>
          <w:divBdr>
            <w:top w:val="none" w:sz="0" w:space="0" w:color="auto"/>
            <w:left w:val="none" w:sz="0" w:space="0" w:color="auto"/>
            <w:bottom w:val="none" w:sz="0" w:space="0" w:color="auto"/>
            <w:right w:val="none" w:sz="0" w:space="0" w:color="auto"/>
          </w:divBdr>
        </w:div>
        <w:div w:id="1541281439">
          <w:marLeft w:val="0"/>
          <w:marRight w:val="0"/>
          <w:marTop w:val="0"/>
          <w:marBottom w:val="0"/>
          <w:divBdr>
            <w:top w:val="none" w:sz="0" w:space="0" w:color="auto"/>
            <w:left w:val="none" w:sz="0" w:space="0" w:color="auto"/>
            <w:bottom w:val="none" w:sz="0" w:space="0" w:color="auto"/>
            <w:right w:val="none" w:sz="0" w:space="0" w:color="auto"/>
          </w:divBdr>
        </w:div>
        <w:div w:id="1623223121">
          <w:marLeft w:val="0"/>
          <w:marRight w:val="0"/>
          <w:marTop w:val="0"/>
          <w:marBottom w:val="0"/>
          <w:divBdr>
            <w:top w:val="none" w:sz="0" w:space="0" w:color="auto"/>
            <w:left w:val="none" w:sz="0" w:space="0" w:color="auto"/>
            <w:bottom w:val="none" w:sz="0" w:space="0" w:color="auto"/>
            <w:right w:val="none" w:sz="0" w:space="0" w:color="auto"/>
          </w:divBdr>
        </w:div>
        <w:div w:id="702750524">
          <w:marLeft w:val="0"/>
          <w:marRight w:val="0"/>
          <w:marTop w:val="0"/>
          <w:marBottom w:val="0"/>
          <w:divBdr>
            <w:top w:val="none" w:sz="0" w:space="0" w:color="auto"/>
            <w:left w:val="none" w:sz="0" w:space="0" w:color="auto"/>
            <w:bottom w:val="none" w:sz="0" w:space="0" w:color="auto"/>
            <w:right w:val="none" w:sz="0" w:space="0" w:color="auto"/>
          </w:divBdr>
        </w:div>
        <w:div w:id="1170215028">
          <w:marLeft w:val="0"/>
          <w:marRight w:val="0"/>
          <w:marTop w:val="0"/>
          <w:marBottom w:val="0"/>
          <w:divBdr>
            <w:top w:val="none" w:sz="0" w:space="0" w:color="auto"/>
            <w:left w:val="none" w:sz="0" w:space="0" w:color="auto"/>
            <w:bottom w:val="none" w:sz="0" w:space="0" w:color="auto"/>
            <w:right w:val="none" w:sz="0" w:space="0" w:color="auto"/>
          </w:divBdr>
        </w:div>
        <w:div w:id="1175532504">
          <w:marLeft w:val="0"/>
          <w:marRight w:val="0"/>
          <w:marTop w:val="0"/>
          <w:marBottom w:val="0"/>
          <w:divBdr>
            <w:top w:val="none" w:sz="0" w:space="0" w:color="auto"/>
            <w:left w:val="none" w:sz="0" w:space="0" w:color="auto"/>
            <w:bottom w:val="none" w:sz="0" w:space="0" w:color="auto"/>
            <w:right w:val="none" w:sz="0" w:space="0" w:color="auto"/>
          </w:divBdr>
        </w:div>
        <w:div w:id="2044086922">
          <w:marLeft w:val="0"/>
          <w:marRight w:val="0"/>
          <w:marTop w:val="0"/>
          <w:marBottom w:val="0"/>
          <w:divBdr>
            <w:top w:val="none" w:sz="0" w:space="0" w:color="auto"/>
            <w:left w:val="none" w:sz="0" w:space="0" w:color="auto"/>
            <w:bottom w:val="none" w:sz="0" w:space="0" w:color="auto"/>
            <w:right w:val="none" w:sz="0" w:space="0" w:color="auto"/>
          </w:divBdr>
        </w:div>
        <w:div w:id="777678558">
          <w:marLeft w:val="0"/>
          <w:marRight w:val="0"/>
          <w:marTop w:val="0"/>
          <w:marBottom w:val="0"/>
          <w:divBdr>
            <w:top w:val="none" w:sz="0" w:space="0" w:color="auto"/>
            <w:left w:val="none" w:sz="0" w:space="0" w:color="auto"/>
            <w:bottom w:val="none" w:sz="0" w:space="0" w:color="auto"/>
            <w:right w:val="none" w:sz="0" w:space="0" w:color="auto"/>
          </w:divBdr>
        </w:div>
        <w:div w:id="1495993482">
          <w:marLeft w:val="0"/>
          <w:marRight w:val="0"/>
          <w:marTop w:val="0"/>
          <w:marBottom w:val="0"/>
          <w:divBdr>
            <w:top w:val="none" w:sz="0" w:space="0" w:color="auto"/>
            <w:left w:val="none" w:sz="0" w:space="0" w:color="auto"/>
            <w:bottom w:val="none" w:sz="0" w:space="0" w:color="auto"/>
            <w:right w:val="none" w:sz="0" w:space="0" w:color="auto"/>
          </w:divBdr>
        </w:div>
        <w:div w:id="302540640">
          <w:marLeft w:val="0"/>
          <w:marRight w:val="0"/>
          <w:marTop w:val="0"/>
          <w:marBottom w:val="0"/>
          <w:divBdr>
            <w:top w:val="none" w:sz="0" w:space="0" w:color="auto"/>
            <w:left w:val="none" w:sz="0" w:space="0" w:color="auto"/>
            <w:bottom w:val="none" w:sz="0" w:space="0" w:color="auto"/>
            <w:right w:val="none" w:sz="0" w:space="0" w:color="auto"/>
          </w:divBdr>
        </w:div>
        <w:div w:id="1824159585">
          <w:marLeft w:val="0"/>
          <w:marRight w:val="0"/>
          <w:marTop w:val="0"/>
          <w:marBottom w:val="0"/>
          <w:divBdr>
            <w:top w:val="none" w:sz="0" w:space="0" w:color="auto"/>
            <w:left w:val="none" w:sz="0" w:space="0" w:color="auto"/>
            <w:bottom w:val="none" w:sz="0" w:space="0" w:color="auto"/>
            <w:right w:val="none" w:sz="0" w:space="0" w:color="auto"/>
          </w:divBdr>
        </w:div>
        <w:div w:id="2036806837">
          <w:marLeft w:val="0"/>
          <w:marRight w:val="0"/>
          <w:marTop w:val="0"/>
          <w:marBottom w:val="0"/>
          <w:divBdr>
            <w:top w:val="none" w:sz="0" w:space="0" w:color="auto"/>
            <w:left w:val="none" w:sz="0" w:space="0" w:color="auto"/>
            <w:bottom w:val="none" w:sz="0" w:space="0" w:color="auto"/>
            <w:right w:val="none" w:sz="0" w:space="0" w:color="auto"/>
          </w:divBdr>
        </w:div>
        <w:div w:id="477692184">
          <w:marLeft w:val="0"/>
          <w:marRight w:val="0"/>
          <w:marTop w:val="0"/>
          <w:marBottom w:val="0"/>
          <w:divBdr>
            <w:top w:val="none" w:sz="0" w:space="0" w:color="auto"/>
            <w:left w:val="none" w:sz="0" w:space="0" w:color="auto"/>
            <w:bottom w:val="none" w:sz="0" w:space="0" w:color="auto"/>
            <w:right w:val="none" w:sz="0" w:space="0" w:color="auto"/>
          </w:divBdr>
        </w:div>
      </w:divsChild>
    </w:div>
    <w:div w:id="779183162">
      <w:bodyDiv w:val="1"/>
      <w:marLeft w:val="0"/>
      <w:marRight w:val="0"/>
      <w:marTop w:val="0"/>
      <w:marBottom w:val="0"/>
      <w:divBdr>
        <w:top w:val="none" w:sz="0" w:space="0" w:color="auto"/>
        <w:left w:val="none" w:sz="0" w:space="0" w:color="auto"/>
        <w:bottom w:val="none" w:sz="0" w:space="0" w:color="auto"/>
        <w:right w:val="none" w:sz="0" w:space="0" w:color="auto"/>
      </w:divBdr>
      <w:divsChild>
        <w:div w:id="1756703782">
          <w:marLeft w:val="0"/>
          <w:marRight w:val="0"/>
          <w:marTop w:val="0"/>
          <w:marBottom w:val="0"/>
          <w:divBdr>
            <w:top w:val="none" w:sz="0" w:space="0" w:color="auto"/>
            <w:left w:val="none" w:sz="0" w:space="0" w:color="auto"/>
            <w:bottom w:val="none" w:sz="0" w:space="0" w:color="auto"/>
            <w:right w:val="none" w:sz="0" w:space="0" w:color="auto"/>
          </w:divBdr>
        </w:div>
      </w:divsChild>
    </w:div>
    <w:div w:id="953950256">
      <w:bodyDiv w:val="1"/>
      <w:marLeft w:val="0"/>
      <w:marRight w:val="0"/>
      <w:marTop w:val="0"/>
      <w:marBottom w:val="0"/>
      <w:divBdr>
        <w:top w:val="none" w:sz="0" w:space="0" w:color="auto"/>
        <w:left w:val="none" w:sz="0" w:space="0" w:color="auto"/>
        <w:bottom w:val="none" w:sz="0" w:space="0" w:color="auto"/>
        <w:right w:val="none" w:sz="0" w:space="0" w:color="auto"/>
      </w:divBdr>
      <w:divsChild>
        <w:div w:id="952320837">
          <w:marLeft w:val="150"/>
          <w:marRight w:val="150"/>
          <w:marTop w:val="150"/>
          <w:marBottom w:val="150"/>
          <w:divBdr>
            <w:top w:val="none" w:sz="0" w:space="0" w:color="auto"/>
            <w:left w:val="none" w:sz="0" w:space="0" w:color="auto"/>
            <w:bottom w:val="none" w:sz="0" w:space="0" w:color="auto"/>
            <w:right w:val="none" w:sz="0" w:space="0" w:color="auto"/>
          </w:divBdr>
        </w:div>
      </w:divsChild>
    </w:div>
    <w:div w:id="1036194668">
      <w:bodyDiv w:val="1"/>
      <w:marLeft w:val="0"/>
      <w:marRight w:val="0"/>
      <w:marTop w:val="0"/>
      <w:marBottom w:val="0"/>
      <w:divBdr>
        <w:top w:val="none" w:sz="0" w:space="0" w:color="auto"/>
        <w:left w:val="none" w:sz="0" w:space="0" w:color="auto"/>
        <w:bottom w:val="none" w:sz="0" w:space="0" w:color="auto"/>
        <w:right w:val="none" w:sz="0" w:space="0" w:color="auto"/>
      </w:divBdr>
      <w:divsChild>
        <w:div w:id="670566755">
          <w:marLeft w:val="0"/>
          <w:marRight w:val="0"/>
          <w:marTop w:val="0"/>
          <w:marBottom w:val="0"/>
          <w:divBdr>
            <w:top w:val="none" w:sz="0" w:space="0" w:color="auto"/>
            <w:left w:val="none" w:sz="0" w:space="0" w:color="auto"/>
            <w:bottom w:val="none" w:sz="0" w:space="0" w:color="auto"/>
            <w:right w:val="none" w:sz="0" w:space="0" w:color="auto"/>
          </w:divBdr>
        </w:div>
        <w:div w:id="449977236">
          <w:marLeft w:val="0"/>
          <w:marRight w:val="0"/>
          <w:marTop w:val="0"/>
          <w:marBottom w:val="0"/>
          <w:divBdr>
            <w:top w:val="none" w:sz="0" w:space="0" w:color="auto"/>
            <w:left w:val="none" w:sz="0" w:space="0" w:color="auto"/>
            <w:bottom w:val="none" w:sz="0" w:space="0" w:color="auto"/>
            <w:right w:val="none" w:sz="0" w:space="0" w:color="auto"/>
          </w:divBdr>
        </w:div>
        <w:div w:id="2059013641">
          <w:marLeft w:val="0"/>
          <w:marRight w:val="0"/>
          <w:marTop w:val="0"/>
          <w:marBottom w:val="0"/>
          <w:divBdr>
            <w:top w:val="none" w:sz="0" w:space="0" w:color="auto"/>
            <w:left w:val="none" w:sz="0" w:space="0" w:color="auto"/>
            <w:bottom w:val="none" w:sz="0" w:space="0" w:color="auto"/>
            <w:right w:val="none" w:sz="0" w:space="0" w:color="auto"/>
          </w:divBdr>
        </w:div>
        <w:div w:id="1778059863">
          <w:marLeft w:val="0"/>
          <w:marRight w:val="0"/>
          <w:marTop w:val="0"/>
          <w:marBottom w:val="0"/>
          <w:divBdr>
            <w:top w:val="none" w:sz="0" w:space="0" w:color="auto"/>
            <w:left w:val="none" w:sz="0" w:space="0" w:color="auto"/>
            <w:bottom w:val="none" w:sz="0" w:space="0" w:color="auto"/>
            <w:right w:val="none" w:sz="0" w:space="0" w:color="auto"/>
          </w:divBdr>
        </w:div>
        <w:div w:id="927159463">
          <w:marLeft w:val="0"/>
          <w:marRight w:val="0"/>
          <w:marTop w:val="0"/>
          <w:marBottom w:val="0"/>
          <w:divBdr>
            <w:top w:val="none" w:sz="0" w:space="0" w:color="auto"/>
            <w:left w:val="none" w:sz="0" w:space="0" w:color="auto"/>
            <w:bottom w:val="none" w:sz="0" w:space="0" w:color="auto"/>
            <w:right w:val="none" w:sz="0" w:space="0" w:color="auto"/>
          </w:divBdr>
        </w:div>
        <w:div w:id="1056901118">
          <w:marLeft w:val="0"/>
          <w:marRight w:val="0"/>
          <w:marTop w:val="0"/>
          <w:marBottom w:val="0"/>
          <w:divBdr>
            <w:top w:val="none" w:sz="0" w:space="0" w:color="auto"/>
            <w:left w:val="none" w:sz="0" w:space="0" w:color="auto"/>
            <w:bottom w:val="none" w:sz="0" w:space="0" w:color="auto"/>
            <w:right w:val="none" w:sz="0" w:space="0" w:color="auto"/>
          </w:divBdr>
        </w:div>
        <w:div w:id="605037635">
          <w:marLeft w:val="0"/>
          <w:marRight w:val="0"/>
          <w:marTop w:val="0"/>
          <w:marBottom w:val="0"/>
          <w:divBdr>
            <w:top w:val="none" w:sz="0" w:space="0" w:color="auto"/>
            <w:left w:val="none" w:sz="0" w:space="0" w:color="auto"/>
            <w:bottom w:val="none" w:sz="0" w:space="0" w:color="auto"/>
            <w:right w:val="none" w:sz="0" w:space="0" w:color="auto"/>
          </w:divBdr>
        </w:div>
        <w:div w:id="768620539">
          <w:marLeft w:val="0"/>
          <w:marRight w:val="0"/>
          <w:marTop w:val="0"/>
          <w:marBottom w:val="0"/>
          <w:divBdr>
            <w:top w:val="none" w:sz="0" w:space="0" w:color="auto"/>
            <w:left w:val="none" w:sz="0" w:space="0" w:color="auto"/>
            <w:bottom w:val="none" w:sz="0" w:space="0" w:color="auto"/>
            <w:right w:val="none" w:sz="0" w:space="0" w:color="auto"/>
          </w:divBdr>
        </w:div>
        <w:div w:id="773750357">
          <w:marLeft w:val="0"/>
          <w:marRight w:val="0"/>
          <w:marTop w:val="0"/>
          <w:marBottom w:val="0"/>
          <w:divBdr>
            <w:top w:val="none" w:sz="0" w:space="0" w:color="auto"/>
            <w:left w:val="none" w:sz="0" w:space="0" w:color="auto"/>
            <w:bottom w:val="none" w:sz="0" w:space="0" w:color="auto"/>
            <w:right w:val="none" w:sz="0" w:space="0" w:color="auto"/>
          </w:divBdr>
        </w:div>
      </w:divsChild>
    </w:div>
    <w:div w:id="1557817062">
      <w:bodyDiv w:val="1"/>
      <w:marLeft w:val="0"/>
      <w:marRight w:val="0"/>
      <w:marTop w:val="0"/>
      <w:marBottom w:val="0"/>
      <w:divBdr>
        <w:top w:val="none" w:sz="0" w:space="0" w:color="auto"/>
        <w:left w:val="none" w:sz="0" w:space="0" w:color="auto"/>
        <w:bottom w:val="none" w:sz="0" w:space="0" w:color="auto"/>
        <w:right w:val="none" w:sz="0" w:space="0" w:color="auto"/>
      </w:divBdr>
      <w:divsChild>
        <w:div w:id="1230339568">
          <w:marLeft w:val="0"/>
          <w:marRight w:val="0"/>
          <w:marTop w:val="0"/>
          <w:marBottom w:val="0"/>
          <w:divBdr>
            <w:top w:val="none" w:sz="0" w:space="0" w:color="auto"/>
            <w:left w:val="none" w:sz="0" w:space="0" w:color="auto"/>
            <w:bottom w:val="none" w:sz="0" w:space="0" w:color="auto"/>
            <w:right w:val="none" w:sz="0" w:space="0" w:color="auto"/>
          </w:divBdr>
        </w:div>
        <w:div w:id="212617415">
          <w:marLeft w:val="0"/>
          <w:marRight w:val="0"/>
          <w:marTop w:val="0"/>
          <w:marBottom w:val="0"/>
          <w:divBdr>
            <w:top w:val="none" w:sz="0" w:space="0" w:color="auto"/>
            <w:left w:val="none" w:sz="0" w:space="0" w:color="auto"/>
            <w:bottom w:val="none" w:sz="0" w:space="0" w:color="auto"/>
            <w:right w:val="none" w:sz="0" w:space="0" w:color="auto"/>
          </w:divBdr>
        </w:div>
        <w:div w:id="512689018">
          <w:marLeft w:val="0"/>
          <w:marRight w:val="0"/>
          <w:marTop w:val="0"/>
          <w:marBottom w:val="0"/>
          <w:divBdr>
            <w:top w:val="none" w:sz="0" w:space="0" w:color="auto"/>
            <w:left w:val="none" w:sz="0" w:space="0" w:color="auto"/>
            <w:bottom w:val="none" w:sz="0" w:space="0" w:color="auto"/>
            <w:right w:val="none" w:sz="0" w:space="0" w:color="auto"/>
          </w:divBdr>
        </w:div>
        <w:div w:id="1694961284">
          <w:marLeft w:val="0"/>
          <w:marRight w:val="0"/>
          <w:marTop w:val="0"/>
          <w:marBottom w:val="0"/>
          <w:divBdr>
            <w:top w:val="none" w:sz="0" w:space="0" w:color="auto"/>
            <w:left w:val="none" w:sz="0" w:space="0" w:color="auto"/>
            <w:bottom w:val="none" w:sz="0" w:space="0" w:color="auto"/>
            <w:right w:val="none" w:sz="0" w:space="0" w:color="auto"/>
          </w:divBdr>
        </w:div>
        <w:div w:id="1483237801">
          <w:marLeft w:val="0"/>
          <w:marRight w:val="0"/>
          <w:marTop w:val="0"/>
          <w:marBottom w:val="0"/>
          <w:divBdr>
            <w:top w:val="none" w:sz="0" w:space="0" w:color="auto"/>
            <w:left w:val="none" w:sz="0" w:space="0" w:color="auto"/>
            <w:bottom w:val="none" w:sz="0" w:space="0" w:color="auto"/>
            <w:right w:val="none" w:sz="0" w:space="0" w:color="auto"/>
          </w:divBdr>
        </w:div>
        <w:div w:id="327564479">
          <w:marLeft w:val="0"/>
          <w:marRight w:val="0"/>
          <w:marTop w:val="0"/>
          <w:marBottom w:val="0"/>
          <w:divBdr>
            <w:top w:val="none" w:sz="0" w:space="0" w:color="auto"/>
            <w:left w:val="none" w:sz="0" w:space="0" w:color="auto"/>
            <w:bottom w:val="none" w:sz="0" w:space="0" w:color="auto"/>
            <w:right w:val="none" w:sz="0" w:space="0" w:color="auto"/>
          </w:divBdr>
        </w:div>
        <w:div w:id="112872851">
          <w:marLeft w:val="0"/>
          <w:marRight w:val="0"/>
          <w:marTop w:val="0"/>
          <w:marBottom w:val="0"/>
          <w:divBdr>
            <w:top w:val="none" w:sz="0" w:space="0" w:color="auto"/>
            <w:left w:val="none" w:sz="0" w:space="0" w:color="auto"/>
            <w:bottom w:val="none" w:sz="0" w:space="0" w:color="auto"/>
            <w:right w:val="none" w:sz="0" w:space="0" w:color="auto"/>
          </w:divBdr>
        </w:div>
        <w:div w:id="847719565">
          <w:marLeft w:val="0"/>
          <w:marRight w:val="0"/>
          <w:marTop w:val="0"/>
          <w:marBottom w:val="0"/>
          <w:divBdr>
            <w:top w:val="none" w:sz="0" w:space="0" w:color="auto"/>
            <w:left w:val="none" w:sz="0" w:space="0" w:color="auto"/>
            <w:bottom w:val="none" w:sz="0" w:space="0" w:color="auto"/>
            <w:right w:val="none" w:sz="0" w:space="0" w:color="auto"/>
          </w:divBdr>
        </w:div>
        <w:div w:id="1126463137">
          <w:marLeft w:val="0"/>
          <w:marRight w:val="0"/>
          <w:marTop w:val="0"/>
          <w:marBottom w:val="0"/>
          <w:divBdr>
            <w:top w:val="none" w:sz="0" w:space="0" w:color="auto"/>
            <w:left w:val="none" w:sz="0" w:space="0" w:color="auto"/>
            <w:bottom w:val="none" w:sz="0" w:space="0" w:color="auto"/>
            <w:right w:val="none" w:sz="0" w:space="0" w:color="auto"/>
          </w:divBdr>
        </w:div>
        <w:div w:id="65479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jjohnson194</dc:creator>
  <cp:lastModifiedBy>Elissa Tobin</cp:lastModifiedBy>
  <cp:revision>2</cp:revision>
  <dcterms:created xsi:type="dcterms:W3CDTF">2013-04-17T03:14:00Z</dcterms:created>
  <dcterms:modified xsi:type="dcterms:W3CDTF">2013-04-17T03:14:00Z</dcterms:modified>
</cp:coreProperties>
</file>